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54" w:rsidRPr="00832854" w:rsidRDefault="00832854" w:rsidP="00832854">
      <w:pPr>
        <w:spacing w:after="150" w:line="270" w:lineRule="atLeast"/>
        <w:jc w:val="center"/>
        <w:outlineLvl w:val="0"/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3864C3"/>
          <w:kern w:val="36"/>
          <w:sz w:val="29"/>
          <w:szCs w:val="29"/>
          <w:lang w:eastAsia="ru-RU"/>
        </w:rPr>
        <w:t>Готовность ребенка к обучению в школе</w:t>
      </w:r>
    </w:p>
    <w:p w:rsidR="00832854" w:rsidRPr="00832854" w:rsidRDefault="00832854" w:rsidP="00832854">
      <w:pPr>
        <w:spacing w:before="100" w:beforeAutospacing="1" w:after="150" w:line="270" w:lineRule="atLeast"/>
        <w:outlineLvl w:val="1"/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  <w:br/>
      </w:r>
      <w:r w:rsidRPr="00832854">
        <w:rPr>
          <w:rFonts w:ascii="Arial" w:eastAsia="Times New Roman" w:hAnsi="Arial" w:cs="Arial"/>
          <w:b/>
          <w:bCs/>
          <w:noProof/>
          <w:color w:val="3864C3"/>
          <w:sz w:val="29"/>
          <w:szCs w:val="29"/>
          <w:lang w:eastAsia="ru-RU"/>
        </w:rPr>
        <w:drawing>
          <wp:anchor distT="0" distB="0" distL="0" distR="0" simplePos="0" relativeHeight="251659264" behindDoc="0" locked="0" layoutInCell="1" allowOverlap="0" wp14:anchorId="616EA888" wp14:editId="6D4460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543050"/>
            <wp:effectExtent l="0" t="0" r="9525" b="0"/>
            <wp:wrapSquare wrapText="bothSides"/>
            <wp:docPr id="1" name="Рисунок 1" descr="http://sch2000.ru/parents/sobranie/readines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2000.ru/parents/sobranie/readiness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854"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  <w:t xml:space="preserve">Готовность ребенка к обучению в школе - самая важная тема в период дошкольного детства. 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Успешное обучение в школе зависит от уровня психического развития ребенка. Готовность организма тоже очень значимо. Если ребенок физически ослаблен, ему трудно сохранить осанку сидя за партой, трудно работать на уроке из-за быстрой утомляемости и неустойчивого внимания. Для овладения письмом важно развитие мелкой моторики, поскольку ребенку предстоит учиться писать в тетрадях красиво и аккуратно. Слабое развитие мелких групп мышц повышает утомляемость, кроме того, у ребенка может появиться не желание научиться писать, потому что руки быстро устают, цифры и буквы написаны криво и грязно. Ребенку важно развитие и крупных групп мышц, так как основные двигательные навыки проявляются в беге, прыжках, лазании, метании и др. Все это помогает ему управлять своим телом, участвуя в играх, соревнованиях, взаимодействии с товарищами. 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32854" w:rsidRPr="00832854" w:rsidRDefault="00832854" w:rsidP="00832854">
      <w:pPr>
        <w:spacing w:before="100" w:beforeAutospacing="1" w:after="150" w:line="270" w:lineRule="atLeast"/>
        <w:outlineLvl w:val="4"/>
        <w:rPr>
          <w:rFonts w:ascii="Arial" w:eastAsia="Times New Roman" w:hAnsi="Arial" w:cs="Arial"/>
          <w:b/>
          <w:bCs/>
          <w:color w:val="EE7600"/>
          <w:sz w:val="23"/>
          <w:szCs w:val="23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EE7600"/>
          <w:sz w:val="23"/>
          <w:szCs w:val="23"/>
          <w:lang w:eastAsia="ru-RU"/>
        </w:rPr>
        <w:t>Детей, ослабленных физически (часто болеющих, быстро утомляющих), не стоит записывать в школу ранее 7 лет. Кроме физической готовности к школе необходима общая психологическая готовность: личностная, интеллектуальная и эмоционально-волевая.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Личностная и социально-психологическая готовность к школе включает формирование у ребенка готовности к новой социальной позиции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отношении ребенка к школе, учителям и учебной деятельности и включает формирование у детей таких качеств, которые помогли бы им общаться с учителями, с одноклассниками. Ребенку важно уметь войти в детское общество, действовать совместно с другими детьми. Эти качества обеспечивают адаптацию </w:t>
      </w:r>
      <w:proofErr w:type="gramStart"/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proofErr w:type="gramEnd"/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новым социальным условиям школьной жизни.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832854">
        <w:rPr>
          <w:rFonts w:ascii="Arial" w:eastAsia="Times New Roman" w:hAnsi="Arial" w:cs="Arial"/>
          <w:i/>
          <w:iCs/>
          <w:color w:val="3366FF"/>
          <w:sz w:val="18"/>
          <w:szCs w:val="18"/>
          <w:lang w:eastAsia="ru-RU"/>
        </w:rPr>
        <w:t xml:space="preserve">Интеллектуальная готовность ребенка к школе заключается в приобретении определенного кругозора, запасе конкретных знаний; в понимании общих закономерностей, лежащих в основе научных знаний. Интеллектуальная готовность предполагает также формирование у ребенка определенных умений. Например, умений выделить учебную задачу. Это требует от ребенка способности удивляться и искать причины замеченного им сходства и различия предметов, их новых свойств. </w:t>
      </w: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  </w:t>
      </w:r>
    </w:p>
    <w:p w:rsidR="00832854" w:rsidRPr="00832854" w:rsidRDefault="00832854" w:rsidP="00832854">
      <w:pPr>
        <w:spacing w:before="100" w:beforeAutospacing="1" w:after="150" w:line="270" w:lineRule="atLeast"/>
        <w:outlineLvl w:val="4"/>
        <w:rPr>
          <w:rFonts w:ascii="Arial" w:eastAsia="Times New Roman" w:hAnsi="Arial" w:cs="Arial"/>
          <w:b/>
          <w:bCs/>
          <w:color w:val="EE7600"/>
          <w:sz w:val="23"/>
          <w:szCs w:val="23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EE7600"/>
          <w:sz w:val="23"/>
          <w:szCs w:val="23"/>
          <w:lang w:eastAsia="ru-RU"/>
        </w:rPr>
        <w:t xml:space="preserve">Взрослый должен: </w:t>
      </w:r>
    </w:p>
    <w:p w:rsidR="00832854" w:rsidRPr="00832854" w:rsidRDefault="00832854" w:rsidP="00832854">
      <w:pPr>
        <w:numPr>
          <w:ilvl w:val="0"/>
          <w:numId w:val="1"/>
        </w:numPr>
        <w:spacing w:before="100" w:beforeAutospacing="1" w:after="100" w:afterAutospacing="1" w:line="270" w:lineRule="atLeast"/>
        <w:ind w:left="9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ставить перед ребенком такую цель, которую он не только понял, но и принял ее, сделав своей. Тогда у ребенка появится желание ее достичь; направлять, помогать в достижении цели</w:t>
      </w:r>
    </w:p>
    <w:p w:rsidR="00832854" w:rsidRPr="00832854" w:rsidRDefault="00832854" w:rsidP="00832854">
      <w:pPr>
        <w:numPr>
          <w:ilvl w:val="0"/>
          <w:numId w:val="1"/>
        </w:numPr>
        <w:spacing w:before="100" w:beforeAutospacing="1" w:after="100" w:afterAutospacing="1" w:line="270" w:lineRule="atLeast"/>
        <w:ind w:left="9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приучать ребенка не пасовать перед трудностями, а преодолевать их;</w:t>
      </w:r>
    </w:p>
    <w:p w:rsidR="00832854" w:rsidRPr="00832854" w:rsidRDefault="00832854" w:rsidP="00832854">
      <w:pPr>
        <w:numPr>
          <w:ilvl w:val="0"/>
          <w:numId w:val="1"/>
        </w:numPr>
        <w:spacing w:before="100" w:beforeAutospacing="1" w:after="100" w:afterAutospacing="1" w:line="270" w:lineRule="atLeast"/>
        <w:ind w:left="9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воспитывать стремление к достижению результата своей деятельности в рисовании, играх-головоломках и т.п.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32854" w:rsidRPr="00832854" w:rsidRDefault="00832854" w:rsidP="00832854">
      <w:pPr>
        <w:spacing w:before="100" w:beforeAutospacing="1" w:after="150" w:line="270" w:lineRule="atLeast"/>
        <w:outlineLvl w:val="1"/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  <w:t xml:space="preserve">Ребенку необходимо хорошее речевое развитие, чтобы он не испытывал трудности выражая свои мысли, умел передавать связно то, что слышал, что </w:t>
      </w:r>
      <w:r w:rsidRPr="00832854"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  <w:lastRenderedPageBreak/>
        <w:t xml:space="preserve">встретилось на прогулке, на празднике. Ребенку необходимо уметь выделить в рассказе главное, передавать рассказ по определенному плану. </w:t>
      </w:r>
    </w:p>
    <w:p w:rsidR="00832854" w:rsidRPr="00832854" w:rsidRDefault="00832854" w:rsidP="00832854">
      <w:pPr>
        <w:spacing w:before="100" w:beforeAutospacing="1" w:after="150" w:line="270" w:lineRule="atLeast"/>
        <w:outlineLvl w:val="1"/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3864C3"/>
          <w:sz w:val="23"/>
          <w:szCs w:val="23"/>
          <w:lang w:eastAsia="ru-RU"/>
        </w:rPr>
        <w:t>Важно, чтобы ребенок желал узнать что-то новое, проявлял интерес к новым фактам, явлениям жизни.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Все психические процессы (внимание, память, мышление, воображение) развиты по возрасту. Ребенок способен сосредоточить внимание на разной работе, например, написание элементов буквы. Развитие восприятия, мышления позволяет ребенку систематически наблюдать изучаемые предметы и явления, выделять в предметах и явлениях существенные особенности, рассуждать и делать выводы.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br/>
      </w:r>
      <w:proofErr w:type="gramStart"/>
      <w:r w:rsidRPr="00832854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>Эмоциональная</w:t>
      </w:r>
      <w:proofErr w:type="gramEnd"/>
      <w:r w:rsidRPr="00832854">
        <w:rPr>
          <w:rFonts w:ascii="Arial" w:eastAsia="Times New Roman" w:hAnsi="Arial" w:cs="Arial"/>
          <w:b/>
          <w:bCs/>
          <w:color w:val="3366FF"/>
          <w:sz w:val="18"/>
          <w:szCs w:val="18"/>
          <w:lang w:eastAsia="ru-RU"/>
        </w:rPr>
        <w:t xml:space="preserve"> готовности ребенка к школе предполагает:  </w:t>
      </w:r>
    </w:p>
    <w:p w:rsidR="00832854" w:rsidRPr="00832854" w:rsidRDefault="00832854" w:rsidP="00832854">
      <w:pPr>
        <w:numPr>
          <w:ilvl w:val="0"/>
          <w:numId w:val="2"/>
        </w:numPr>
        <w:spacing w:before="100" w:beforeAutospacing="1" w:after="100" w:afterAutospacing="1" w:line="270" w:lineRule="atLeast"/>
        <w:ind w:left="9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радостное ожидание начала обучения в школе</w:t>
      </w:r>
    </w:p>
    <w:p w:rsidR="00832854" w:rsidRPr="00832854" w:rsidRDefault="00832854" w:rsidP="00832854">
      <w:pPr>
        <w:numPr>
          <w:ilvl w:val="0"/>
          <w:numId w:val="2"/>
        </w:numPr>
        <w:spacing w:before="100" w:beforeAutospacing="1" w:after="100" w:afterAutospacing="1" w:line="270" w:lineRule="atLeast"/>
        <w:ind w:left="9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достаточно тонко развитые высшие чувства</w:t>
      </w:r>
    </w:p>
    <w:p w:rsidR="00832854" w:rsidRPr="00832854" w:rsidRDefault="00832854" w:rsidP="00832854">
      <w:pPr>
        <w:numPr>
          <w:ilvl w:val="0"/>
          <w:numId w:val="2"/>
        </w:numPr>
        <w:spacing w:before="100" w:beforeAutospacing="1" w:after="100" w:afterAutospacing="1" w:line="270" w:lineRule="atLeast"/>
        <w:ind w:left="9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сформированные эмоциональные свойства личности (умение сочувствовать, сопереживать и др.).</w:t>
      </w: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32854" w:rsidRPr="00832854" w:rsidRDefault="00832854" w:rsidP="00832854">
      <w:pPr>
        <w:spacing w:before="75" w:after="75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28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Волевая готовность заключается в способности ребенка напряженно трудиться, делая то, что от него требуют учеба, режим школьной жизни. Ребенок способен управлять своим поведением, умственной деятельностью.</w:t>
      </w:r>
    </w:p>
    <w:p w:rsidR="00374E02" w:rsidRDefault="00686F8F">
      <w:bookmarkStart w:id="0" w:name="_GoBack"/>
      <w:bookmarkEnd w:id="0"/>
    </w:p>
    <w:sectPr w:rsidR="0037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6A6"/>
    <w:multiLevelType w:val="multilevel"/>
    <w:tmpl w:val="B2F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874A3"/>
    <w:multiLevelType w:val="multilevel"/>
    <w:tmpl w:val="E762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54"/>
    <w:rsid w:val="00450085"/>
    <w:rsid w:val="00686F8F"/>
    <w:rsid w:val="00832854"/>
    <w:rsid w:val="00A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130">
                      <w:marLeft w:val="300"/>
                      <w:marRight w:val="0"/>
                      <w:marTop w:val="0"/>
                      <w:marBottom w:val="0"/>
                      <w:divBdr>
                        <w:top w:val="single" w:sz="6" w:space="0" w:color="6898ED"/>
                        <w:left w:val="single" w:sz="6" w:space="0" w:color="6898ED"/>
                        <w:bottom w:val="single" w:sz="6" w:space="0" w:color="6898ED"/>
                        <w:right w:val="single" w:sz="6" w:space="0" w:color="6898ED"/>
                      </w:divBdr>
                      <w:divsChild>
                        <w:div w:id="139103314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2014-07-02T17:05:00Z</dcterms:created>
  <dcterms:modified xsi:type="dcterms:W3CDTF">2015-03-14T19:14:00Z</dcterms:modified>
</cp:coreProperties>
</file>